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B4" w:rsidRPr="007F78B4" w:rsidRDefault="007F78B4" w:rsidP="007F78B4">
      <w:pPr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p w:rsidR="00336427" w:rsidRPr="00AF09E0" w:rsidRDefault="00336427" w:rsidP="00AF09E0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t>ПОЛОЖЕННЯ</w:t>
      </w:r>
    </w:p>
    <w:p w:rsidR="00336427" w:rsidRDefault="00336427" w:rsidP="003364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36427">
        <w:rPr>
          <w:rFonts w:ascii="Times New Roman" w:hAnsi="Times New Roman" w:cs="Times New Roman"/>
          <w:sz w:val="28"/>
          <w:szCs w:val="28"/>
          <w:lang w:val="uk-UA"/>
        </w:rPr>
        <w:t>ро проведення</w:t>
      </w:r>
    </w:p>
    <w:p w:rsidR="00336427" w:rsidRPr="00336427" w:rsidRDefault="00AF09E0" w:rsidP="00336427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t>IV</w:t>
      </w:r>
      <w:r w:rsidRPr="00AF09E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36427" w:rsidRPr="00336427">
        <w:rPr>
          <w:rFonts w:ascii="Times New Roman" w:hAnsi="Times New Roman" w:cs="Times New Roman"/>
          <w:b/>
          <w:sz w:val="44"/>
          <w:szCs w:val="44"/>
          <w:lang w:val="uk-UA"/>
        </w:rPr>
        <w:t xml:space="preserve">Міжнародного турніру з козацького </w:t>
      </w:r>
      <w:proofErr w:type="spellStart"/>
      <w:r w:rsidR="00336427" w:rsidRPr="00336427">
        <w:rPr>
          <w:rFonts w:ascii="Times New Roman" w:hAnsi="Times New Roman" w:cs="Times New Roman"/>
          <w:b/>
          <w:sz w:val="44"/>
          <w:szCs w:val="44"/>
          <w:lang w:val="uk-UA"/>
        </w:rPr>
        <w:t>двобою</w:t>
      </w:r>
      <w:proofErr w:type="spellEnd"/>
      <w:r w:rsidR="00336427" w:rsidRPr="00336427">
        <w:rPr>
          <w:rFonts w:ascii="Times New Roman" w:hAnsi="Times New Roman" w:cs="Times New Roman"/>
          <w:b/>
          <w:sz w:val="44"/>
          <w:szCs w:val="44"/>
          <w:lang w:val="uk-UA"/>
        </w:rPr>
        <w:t xml:space="preserve"> «</w:t>
      </w:r>
      <w:r w:rsidR="00336427" w:rsidRPr="00336427">
        <w:rPr>
          <w:rFonts w:ascii="Times New Roman" w:hAnsi="Times New Roman" w:cs="Times New Roman"/>
          <w:b/>
          <w:sz w:val="44"/>
          <w:szCs w:val="44"/>
          <w:lang w:val="en-US"/>
        </w:rPr>
        <w:t>PRIDE</w:t>
      </w:r>
      <w:r w:rsidR="00336427" w:rsidRPr="00336427">
        <w:rPr>
          <w:rFonts w:ascii="Times New Roman" w:hAnsi="Times New Roman" w:cs="Times New Roman"/>
          <w:b/>
          <w:sz w:val="44"/>
          <w:szCs w:val="44"/>
        </w:rPr>
        <w:t>-201</w:t>
      </w:r>
      <w:r w:rsidRPr="0022221D">
        <w:rPr>
          <w:rFonts w:ascii="Times New Roman" w:hAnsi="Times New Roman" w:cs="Times New Roman"/>
          <w:b/>
          <w:sz w:val="44"/>
          <w:szCs w:val="44"/>
        </w:rPr>
        <w:t>9</w:t>
      </w:r>
      <w:r w:rsidR="00336427" w:rsidRPr="00336427">
        <w:rPr>
          <w:rFonts w:ascii="Times New Roman" w:hAnsi="Times New Roman" w:cs="Times New Roman"/>
          <w:b/>
          <w:sz w:val="44"/>
          <w:szCs w:val="44"/>
          <w:lang w:val="uk-UA"/>
        </w:rPr>
        <w:t>»</w:t>
      </w:r>
      <w:r w:rsidR="00336427" w:rsidRPr="00336427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36427" w:rsidRDefault="00336427" w:rsidP="003364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дітей, юнаків, юніорів та дорослих</w:t>
      </w:r>
    </w:p>
    <w:p w:rsidR="00336427" w:rsidRDefault="00336427" w:rsidP="003364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05D4" w:rsidRPr="00AF09E0" w:rsidRDefault="00DB05D4" w:rsidP="00336427">
      <w:pPr>
        <w:spacing w:after="0"/>
        <w:ind w:left="-851" w:righ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05D4" w:rsidRPr="00AF09E0" w:rsidRDefault="00DB05D4" w:rsidP="00336427">
      <w:pPr>
        <w:spacing w:after="0"/>
        <w:ind w:left="-851" w:righ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78B4" w:rsidRDefault="007F78B4" w:rsidP="00336427">
      <w:pPr>
        <w:spacing w:after="0"/>
        <w:ind w:left="-851" w:right="-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B05D4" w:rsidRPr="007F78B4" w:rsidRDefault="00336427" w:rsidP="007F78B4">
      <w:pPr>
        <w:spacing w:after="0"/>
        <w:ind w:left="-851" w:righ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642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Дата проведення</w:t>
      </w:r>
      <w:r w:rsidRPr="0033642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F09E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F78B4" w:rsidRPr="007F78B4">
        <w:rPr>
          <w:rFonts w:ascii="Times New Roman" w:hAnsi="Times New Roman" w:cs="Times New Roman"/>
          <w:sz w:val="28"/>
          <w:szCs w:val="28"/>
        </w:rPr>
        <w:t>-11</w:t>
      </w:r>
      <w:r w:rsidRPr="00336427">
        <w:rPr>
          <w:rFonts w:ascii="Times New Roman" w:hAnsi="Times New Roman" w:cs="Times New Roman"/>
          <w:sz w:val="28"/>
          <w:szCs w:val="28"/>
          <w:lang w:val="uk-UA"/>
        </w:rPr>
        <w:t xml:space="preserve"> лютого 201</w:t>
      </w:r>
      <w:r w:rsidR="00AF09E0" w:rsidRPr="007F78B4">
        <w:rPr>
          <w:rFonts w:ascii="Times New Roman" w:hAnsi="Times New Roman" w:cs="Times New Roman"/>
          <w:sz w:val="28"/>
          <w:szCs w:val="28"/>
        </w:rPr>
        <w:t>9</w:t>
      </w:r>
      <w:r w:rsidRPr="00336427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E21CC" w:rsidRPr="004E21CC">
        <w:rPr>
          <w:rFonts w:ascii="Times New Roman" w:hAnsi="Times New Roman" w:cs="Times New Roman"/>
          <w:sz w:val="28"/>
          <w:szCs w:val="28"/>
        </w:rPr>
        <w:t>.</w:t>
      </w:r>
      <w:r w:rsidRPr="003364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33642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Місце проведення</w:t>
      </w:r>
      <w:r w:rsidRPr="00336427">
        <w:rPr>
          <w:rFonts w:ascii="Times New Roman" w:hAnsi="Times New Roman" w:cs="Times New Roman"/>
          <w:sz w:val="28"/>
          <w:szCs w:val="28"/>
          <w:lang w:val="uk-UA"/>
        </w:rPr>
        <w:t>: м. Луцьк</w:t>
      </w:r>
    </w:p>
    <w:p w:rsidR="00336427" w:rsidRPr="00336427" w:rsidRDefault="00336427" w:rsidP="007632B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  <w:t xml:space="preserve">1. </w:t>
      </w:r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 xml:space="preserve">Мета та </w:t>
      </w:r>
      <w:proofErr w:type="spellStart"/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завдання</w:t>
      </w:r>
      <w:proofErr w:type="spellEnd"/>
      <w:r w:rsidRPr="00336427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  <w:t>:</w:t>
      </w:r>
    </w:p>
    <w:p w:rsidR="00336427" w:rsidRPr="00336427" w:rsidRDefault="00336427" w:rsidP="001E4337">
      <w:pPr>
        <w:pStyle w:val="a4"/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</w:pPr>
    </w:p>
    <w:p w:rsidR="00336427" w:rsidRPr="00336427" w:rsidRDefault="001E4337" w:rsidP="001E43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1E4337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en-US" w:eastAsia="ru-RU"/>
        </w:rPr>
        <w:t>IV</w:t>
      </w:r>
      <w:r w:rsidRPr="001E4337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eastAsia="ru-RU"/>
        </w:rPr>
        <w:t xml:space="preserve"> </w:t>
      </w:r>
      <w:r w:rsidR="00336427" w:rsidRPr="001E4337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uk-UA" w:eastAsia="ru-RU"/>
        </w:rPr>
        <w:t xml:space="preserve">Міжнародний турнір з Козацького </w:t>
      </w:r>
      <w:proofErr w:type="spellStart"/>
      <w:r w:rsidR="00336427" w:rsidRPr="001E4337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uk-UA" w:eastAsia="ru-RU"/>
        </w:rPr>
        <w:t>Двобою</w:t>
      </w:r>
      <w:proofErr w:type="spellEnd"/>
      <w:r w:rsidR="00336427" w:rsidRPr="001E4337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uk-UA" w:eastAsia="ru-RU"/>
        </w:rPr>
        <w:t xml:space="preserve"> «</w:t>
      </w:r>
      <w:r w:rsidR="00336427" w:rsidRPr="001E4337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en-US" w:eastAsia="ru-RU"/>
        </w:rPr>
        <w:t>PRIDE</w:t>
      </w:r>
      <w:r w:rsidR="00336427" w:rsidRPr="001E4337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eastAsia="ru-RU"/>
        </w:rPr>
        <w:t xml:space="preserve"> - 201</w:t>
      </w:r>
      <w:r w:rsidRPr="001E4337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uk-UA" w:eastAsia="ru-RU"/>
        </w:rPr>
        <w:t>9</w:t>
      </w:r>
      <w:r w:rsidR="00336427" w:rsidRPr="001E4337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uk-UA" w:eastAsia="ru-RU"/>
        </w:rPr>
        <w:t>»</w:t>
      </w:r>
      <w:r w:rsidR="00336427" w:rsidRPr="00336427">
        <w:rPr>
          <w:rFonts w:ascii="Times New Roman" w:eastAsia="Times New Roman" w:hAnsi="Times New Roman" w:cs="Times New Roman"/>
          <w:bCs/>
          <w:color w:val="505050"/>
          <w:spacing w:val="-19"/>
          <w:kern w:val="36"/>
          <w:sz w:val="28"/>
          <w:szCs w:val="28"/>
          <w:lang w:val="uk-UA" w:eastAsia="ru-RU"/>
        </w:rPr>
        <w:t xml:space="preserve"> серед дітей, юнаків, юніорів та дорослих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проводиться з метою:</w:t>
      </w:r>
    </w:p>
    <w:p w:rsidR="00336427" w:rsidRPr="00336427" w:rsidRDefault="00336427" w:rsidP="001E43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 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популяризації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і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подальшого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 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розвитку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виду спорту «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Козацькій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Двобій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» 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у Волинській області, в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Україні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та закордоном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;</w:t>
      </w:r>
    </w:p>
    <w:p w:rsidR="00336427" w:rsidRPr="00336427" w:rsidRDefault="00336427" w:rsidP="001E43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- пропаганди патріотичного виховання молоді;</w:t>
      </w:r>
    </w:p>
    <w:p w:rsidR="00336427" w:rsidRPr="00336427" w:rsidRDefault="00336427" w:rsidP="001E43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-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підвищення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рівня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спортсменів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та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суддів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;</w:t>
      </w:r>
    </w:p>
    <w:p w:rsidR="00336427" w:rsidRPr="00336427" w:rsidRDefault="00336427" w:rsidP="001E43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 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подальшого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поліпшення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учбово-спортивної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роботи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в</w:t>
      </w:r>
      <w:r w:rsidR="00CC5E4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CC5E4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спортивних</w:t>
      </w:r>
      <w:proofErr w:type="spellEnd"/>
      <w:r w:rsidR="00CC5E4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клубах</w:t>
      </w:r>
      <w:r w:rsidR="00CC5E44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та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секціях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за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місцем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проживання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;</w:t>
      </w:r>
    </w:p>
    <w:p w:rsidR="00336427" w:rsidRPr="00336427" w:rsidRDefault="00336427" w:rsidP="001E43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-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відбір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перспективних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спортсменів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для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формування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збірної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команди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України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з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Козацького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Двобою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для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участі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в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міжнародних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змаганнях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;</w:t>
      </w:r>
    </w:p>
    <w:p w:rsidR="00C24DAA" w:rsidRDefault="00C24DAA" w:rsidP="001E43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</w:p>
    <w:p w:rsidR="00336427" w:rsidRDefault="00336427" w:rsidP="007632B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 xml:space="preserve">2. </w:t>
      </w:r>
      <w:proofErr w:type="spellStart"/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Термін</w:t>
      </w:r>
      <w:proofErr w:type="spellEnd"/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 xml:space="preserve">,  </w:t>
      </w:r>
      <w:proofErr w:type="spellStart"/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місце</w:t>
      </w:r>
      <w:proofErr w:type="spellEnd"/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проведення</w:t>
      </w:r>
      <w:proofErr w:type="spellEnd"/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 xml:space="preserve"> та </w:t>
      </w:r>
      <w:proofErr w:type="spellStart"/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програма</w:t>
      </w:r>
      <w:proofErr w:type="spellEnd"/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змагань</w:t>
      </w:r>
      <w:proofErr w:type="spellEnd"/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  <w:t>:</w:t>
      </w:r>
    </w:p>
    <w:p w:rsidR="00C24DAA" w:rsidRPr="00336427" w:rsidRDefault="00C24DAA" w:rsidP="001E43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val="uk-UA" w:eastAsia="ru-RU"/>
        </w:rPr>
      </w:pPr>
    </w:p>
    <w:p w:rsidR="00336427" w:rsidRPr="00336427" w:rsidRDefault="001E4337" w:rsidP="001E43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1E4337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en-US" w:eastAsia="ru-RU"/>
        </w:rPr>
        <w:t>IV</w:t>
      </w:r>
      <w:r w:rsidRPr="001E4337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eastAsia="ru-RU"/>
        </w:rPr>
        <w:t xml:space="preserve"> </w:t>
      </w:r>
      <w:r w:rsidRPr="001E4337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uk-UA" w:eastAsia="ru-RU"/>
        </w:rPr>
        <w:t xml:space="preserve">Міжнародний турнір з Козацького </w:t>
      </w:r>
      <w:proofErr w:type="spellStart"/>
      <w:r w:rsidRPr="001E4337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uk-UA" w:eastAsia="ru-RU"/>
        </w:rPr>
        <w:t>Двобою</w:t>
      </w:r>
      <w:proofErr w:type="spellEnd"/>
      <w:r w:rsidRPr="001E4337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uk-UA" w:eastAsia="ru-RU"/>
        </w:rPr>
        <w:t xml:space="preserve"> «</w:t>
      </w:r>
      <w:r w:rsidRPr="001E4337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en-US" w:eastAsia="ru-RU"/>
        </w:rPr>
        <w:t>PRIDE</w:t>
      </w:r>
      <w:r w:rsidRPr="001E4337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eastAsia="ru-RU"/>
        </w:rPr>
        <w:t xml:space="preserve"> - 201</w:t>
      </w:r>
      <w:r w:rsidRPr="001E4337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uk-UA" w:eastAsia="ru-RU"/>
        </w:rPr>
        <w:t>9»</w:t>
      </w:r>
      <w:r w:rsidRPr="00336427">
        <w:rPr>
          <w:rFonts w:ascii="Times New Roman" w:eastAsia="Times New Roman" w:hAnsi="Times New Roman" w:cs="Times New Roman"/>
          <w:bCs/>
          <w:color w:val="505050"/>
          <w:spacing w:val="-19"/>
          <w:kern w:val="36"/>
          <w:sz w:val="28"/>
          <w:szCs w:val="28"/>
          <w:lang w:val="uk-UA" w:eastAsia="ru-RU"/>
        </w:rPr>
        <w:t xml:space="preserve"> </w:t>
      </w:r>
      <w:r w:rsidR="00336427" w:rsidRPr="00336427">
        <w:rPr>
          <w:rFonts w:ascii="Times New Roman" w:eastAsia="Times New Roman" w:hAnsi="Times New Roman" w:cs="Times New Roman"/>
          <w:bCs/>
          <w:color w:val="505050"/>
          <w:spacing w:val="-19"/>
          <w:kern w:val="36"/>
          <w:sz w:val="28"/>
          <w:szCs w:val="28"/>
          <w:lang w:val="uk-UA" w:eastAsia="ru-RU"/>
        </w:rPr>
        <w:t>серед дітей, юнаків, юніорів та дорослих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проводиться за правилами 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змагань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Всесвітньої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федерації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Козацького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Двобою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(WCFF).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Змагання про</w:t>
      </w:r>
      <w:r w:rsidR="004E21CC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ходять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за олімпійською системою із вибуванням після першої поразки. Рішенням головної суддівської колегії в окремих вагових категоріях </w:t>
      </w:r>
      <w:r w:rsidR="004E21CC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із невеликою кількістю учасників 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система проведення змагань може бути змінена на кругову. </w:t>
      </w:r>
    </w:p>
    <w:p w:rsidR="00C24DAA" w:rsidRDefault="00C24DAA" w:rsidP="001E43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</w:p>
    <w:p w:rsidR="00CC5E44" w:rsidRDefault="00336427" w:rsidP="00D55C5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  <w:t>8 лютого:</w:t>
      </w:r>
    </w:p>
    <w:p w:rsidR="00D55C59" w:rsidRDefault="00D55C59" w:rsidP="00D55C5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</w:p>
    <w:p w:rsidR="00336427" w:rsidRPr="00CC5E44" w:rsidRDefault="00336427" w:rsidP="001E43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Протягом дня – П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риїзд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команд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;</w:t>
      </w:r>
    </w:p>
    <w:p w:rsidR="00C24DAA" w:rsidRDefault="00336427" w:rsidP="001E43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336427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  <w:t>1</w:t>
      </w:r>
      <w:r w:rsidR="001E4337" w:rsidRPr="001E4337"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  <w:t>7</w:t>
      </w:r>
      <w:r w:rsidRPr="00336427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  <w:t>:00-21:00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– Офіційне зважування за адресою: </w:t>
      </w:r>
    </w:p>
    <w:p w:rsidR="00336427" w:rsidRPr="00336427" w:rsidRDefault="00C24DAA" w:rsidP="001E43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lastRenderedPageBreak/>
        <w:t xml:space="preserve">м. </w:t>
      </w:r>
      <w:r w:rsidRPr="00C24DAA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Луцьк</w:t>
      </w:r>
      <w:r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  <w:t xml:space="preserve">, </w:t>
      </w:r>
      <w:proofErr w:type="spellStart"/>
      <w:r w:rsidR="00336427" w:rsidRPr="0033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вул</w:t>
      </w:r>
      <w:proofErr w:type="spellEnd"/>
      <w:r w:rsidR="004E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1E4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Бенделіані</w:t>
      </w:r>
      <w:proofErr w:type="spellEnd"/>
      <w:r w:rsidR="001E4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7</w:t>
      </w:r>
      <w:r w:rsidR="00336427" w:rsidRPr="0033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6427" w:rsidRPr="0033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E4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Тренувальний Центр бойових мистецтв «</w:t>
      </w:r>
      <w:r w:rsidR="001E4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PRIDE</w:t>
      </w:r>
      <w:r w:rsidR="001E4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)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;</w:t>
      </w:r>
    </w:p>
    <w:p w:rsidR="00336427" w:rsidRPr="00336427" w:rsidRDefault="00336427" w:rsidP="001E43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val="uk-UA" w:eastAsia="ru-RU"/>
        </w:rPr>
      </w:pPr>
    </w:p>
    <w:p w:rsidR="00336427" w:rsidRDefault="00336427" w:rsidP="00D55C5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  <w:t>9 лютого:</w:t>
      </w:r>
    </w:p>
    <w:p w:rsidR="00D55C59" w:rsidRPr="00025FD4" w:rsidRDefault="00D55C59" w:rsidP="00D55C5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</w:p>
    <w:p w:rsidR="00336427" w:rsidRPr="00336427" w:rsidRDefault="00336427" w:rsidP="00025F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  <w:t>07:30-09:00</w:t>
      </w:r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val="uk-UA" w:eastAsia="ru-RU"/>
        </w:rPr>
        <w:t xml:space="preserve"> – </w:t>
      </w:r>
      <w:r w:rsidR="00025FD4">
        <w:rPr>
          <w:rFonts w:ascii="Times New Roman" w:eastAsia="Times New Roman" w:hAnsi="Times New Roman" w:cs="Times New Roman"/>
          <w:bCs/>
          <w:color w:val="505050"/>
          <w:sz w:val="28"/>
          <w:szCs w:val="28"/>
          <w:lang w:val="uk-UA" w:eastAsia="ru-RU"/>
        </w:rPr>
        <w:t>Звірка ваги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учасників,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нарада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представників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і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жеребкування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за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адресою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: </w:t>
      </w:r>
      <w:r w:rsidR="00C24DAA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м. </w:t>
      </w:r>
      <w:r w:rsidR="00C24DAA" w:rsidRPr="00C24DAA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Луцьк</w:t>
      </w:r>
      <w:r w:rsidR="00C24DAA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,</w:t>
      </w:r>
      <w:r w:rsidR="00C24DAA" w:rsidRPr="0033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E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вул</w:t>
      </w:r>
      <w:proofErr w:type="spellEnd"/>
      <w:r w:rsidR="004E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02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Карбишева</w:t>
      </w:r>
      <w:proofErr w:type="spellEnd"/>
      <w:r w:rsidR="0002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</w:t>
      </w:r>
      <w:r w:rsidR="004E21CC" w:rsidRPr="003F6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2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Спортивно-розважальний комплекс «Адреналін-Сіті»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)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;</w:t>
      </w:r>
    </w:p>
    <w:p w:rsidR="00336427" w:rsidRPr="00336427" w:rsidRDefault="00336427" w:rsidP="001E43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</w:pPr>
    </w:p>
    <w:p w:rsidR="00336427" w:rsidRPr="00E51FBC" w:rsidRDefault="00336427" w:rsidP="00E51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336427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  <w:t>09:</w:t>
      </w:r>
      <w:r w:rsidR="00025FD4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  <w:t>00-1</w:t>
      </w:r>
      <w:r w:rsidR="00E51FBC" w:rsidRPr="00E51FBC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eastAsia="ru-RU"/>
        </w:rPr>
        <w:t>4</w:t>
      </w:r>
      <w:r w:rsidR="00025FD4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  <w:t>:00</w:t>
      </w:r>
      <w:r w:rsidR="00025FD4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– попередні поєдинки</w:t>
      </w:r>
      <w:r w:rsidR="00025FD4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спортсменів 16-1</w:t>
      </w:r>
      <w:r w:rsidR="007D05B0" w:rsidRPr="007D05B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7</w:t>
      </w:r>
      <w:r w:rsidR="00025FD4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, </w:t>
      </w:r>
      <w:r w:rsidR="007D05B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18-20, 21</w:t>
      </w:r>
      <w:r w:rsidR="00025FD4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+ років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;</w:t>
      </w:r>
    </w:p>
    <w:p w:rsidR="00D55C59" w:rsidRPr="00E51FBC" w:rsidRDefault="00E51FBC" w:rsidP="00E51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E51FBC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eastAsia="ru-RU"/>
        </w:rPr>
        <w:t>19</w:t>
      </w:r>
      <w:r w:rsidR="00336427" w:rsidRPr="00336427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  <w:t>:</w:t>
      </w:r>
      <w:r w:rsidR="00025FD4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  <w:t>00</w:t>
      </w:r>
      <w:r w:rsidR="00336427" w:rsidRPr="00336427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  <w:t>-</w:t>
      </w:r>
      <w:r w:rsidR="00025FD4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  <w:t>22</w:t>
      </w:r>
      <w:r w:rsidR="00336427" w:rsidRPr="00336427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  <w:t>:</w:t>
      </w:r>
      <w:r w:rsidR="00336427" w:rsidRPr="00336427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eastAsia="ru-RU"/>
        </w:rPr>
        <w:t>00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– </w:t>
      </w:r>
      <w:r w:rsidR="00025FD4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Вечірня програма фінальних поєдинків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 w:rsidR="00025FD4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спортсменів</w:t>
      </w:r>
      <w:r w:rsidR="00142F19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 w:rsidR="007D05B0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16-1</w:t>
      </w:r>
      <w:r w:rsidR="007D05B0" w:rsidRPr="007D05B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7</w:t>
      </w:r>
      <w:r w:rsidR="007D05B0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, </w:t>
      </w:r>
      <w:r w:rsidR="007D05B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18-20, 21</w:t>
      </w:r>
      <w:proofErr w:type="gramStart"/>
      <w:r w:rsidR="007D05B0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+ </w:t>
      </w:r>
      <w:r w:rsidR="00025FD4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років</w:t>
      </w:r>
      <w:proofErr w:type="gramEnd"/>
      <w:r w:rsidR="00025FD4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.</w:t>
      </w:r>
    </w:p>
    <w:p w:rsidR="00025FD4" w:rsidRDefault="00025FD4" w:rsidP="00D55C5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  <w:t>10</w:t>
      </w:r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  <w:t xml:space="preserve"> лютого:</w:t>
      </w:r>
    </w:p>
    <w:p w:rsidR="00D55C59" w:rsidRPr="00025FD4" w:rsidRDefault="00D55C59" w:rsidP="00D55C5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</w:p>
    <w:p w:rsidR="00025FD4" w:rsidRPr="00336427" w:rsidRDefault="00025FD4" w:rsidP="00025F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  <w:t>07:30-09:00</w:t>
      </w:r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505050"/>
          <w:sz w:val="28"/>
          <w:szCs w:val="28"/>
          <w:lang w:val="uk-UA" w:eastAsia="ru-RU"/>
        </w:rPr>
        <w:t>Звірка ваги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учасників,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нарада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представників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і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жеребкування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за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адресою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м. </w:t>
      </w:r>
      <w:r w:rsidRPr="00C24DAA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Луцьк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,</w:t>
      </w:r>
      <w:r w:rsidRPr="0033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Карбишева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</w:t>
      </w:r>
      <w:r w:rsidRPr="003F6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Спортивно-розважальний комплекс «Адреналін-Сіті»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)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;</w:t>
      </w:r>
    </w:p>
    <w:p w:rsidR="00025FD4" w:rsidRPr="00336427" w:rsidRDefault="00025FD4" w:rsidP="00025F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</w:pPr>
    </w:p>
    <w:p w:rsidR="00025FD4" w:rsidRPr="00336427" w:rsidRDefault="00025FD4" w:rsidP="00025F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336427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  <w:t>09:</w:t>
      </w:r>
      <w:r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  <w:t>00-12:00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– попередні поєдинки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спор</w:t>
      </w:r>
      <w:r w:rsidR="00142F19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тсменів 6-7, 8-9, 10-11, 12-13</w:t>
      </w:r>
      <w:r w:rsidR="00E51FBC" w:rsidRPr="007D05B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, 14-15</w:t>
      </w:r>
      <w:r w:rsidR="00142F19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років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;</w:t>
      </w:r>
    </w:p>
    <w:p w:rsidR="00025FD4" w:rsidRPr="00336427" w:rsidRDefault="00025FD4" w:rsidP="00025F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336427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  <w:t>12:00-12:45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– урочиста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церемонія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відкриття змагань, показові виступи;              </w:t>
      </w:r>
    </w:p>
    <w:p w:rsidR="00025FD4" w:rsidRPr="00336427" w:rsidRDefault="00025FD4" w:rsidP="00025F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336427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  <w:t>13:00-1</w:t>
      </w:r>
      <w:r w:rsidR="00E51FBC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  <w:t>8</w:t>
      </w:r>
      <w:r w:rsidRPr="00336427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  <w:t>:00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– поєдинки</w:t>
      </w:r>
      <w:r w:rsidRPr="00025FD4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спортсменів 6-7, 8-9, 10-11, 12-13</w:t>
      </w:r>
      <w:r w:rsidR="00E51FBC" w:rsidRPr="00E51FBC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, 14-15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років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;</w:t>
      </w:r>
    </w:p>
    <w:p w:rsidR="00336427" w:rsidRPr="00E51FBC" w:rsidRDefault="00E51FBC" w:rsidP="00E51F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  <w:t xml:space="preserve">          </w:t>
      </w:r>
      <w:r w:rsidR="00025FD4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  <w:t>19</w:t>
      </w:r>
      <w:r w:rsidR="00025FD4" w:rsidRPr="00336427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  <w:t>:</w:t>
      </w:r>
      <w:r w:rsidR="00025FD4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  <w:t>00</w:t>
      </w:r>
      <w:r w:rsidR="00025FD4" w:rsidRPr="00336427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  <w:t>-</w:t>
      </w:r>
      <w:r w:rsidR="00025FD4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  <w:t>20</w:t>
      </w:r>
      <w:r w:rsidR="00025FD4" w:rsidRPr="00336427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  <w:t>:</w:t>
      </w:r>
      <w:r w:rsidR="00025FD4" w:rsidRPr="00336427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eastAsia="ru-RU"/>
        </w:rPr>
        <w:t>00</w:t>
      </w:r>
      <w:r w:rsidR="00025FD4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– </w:t>
      </w:r>
      <w:r w:rsidR="00025FD4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нагородження спортсменів 6-7, 8-9, 10-11, 12-13</w:t>
      </w:r>
      <w:r w:rsidRPr="00E51FBC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, 14-15</w:t>
      </w:r>
      <w:r w:rsidR="00025FD4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років</w:t>
      </w:r>
      <w:r w:rsidR="00025FD4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;</w:t>
      </w:r>
    </w:p>
    <w:p w:rsidR="00336427" w:rsidRDefault="00336427" w:rsidP="001E43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336427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  <w:t>21:</w:t>
      </w:r>
      <w:r w:rsidR="00025FD4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  <w:t>00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– </w:t>
      </w:r>
      <w:r w:rsidR="00025FD4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бенкет для суддів та представників команд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.</w:t>
      </w:r>
    </w:p>
    <w:p w:rsidR="00025FD4" w:rsidRPr="00336427" w:rsidRDefault="00025FD4" w:rsidP="001E43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</w:p>
    <w:p w:rsidR="00025FD4" w:rsidRDefault="00025FD4" w:rsidP="00D55C5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  <w:t>1</w:t>
      </w:r>
      <w:r w:rsidR="00D55C59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  <w:t>1</w:t>
      </w:r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  <w:t xml:space="preserve"> лютого:</w:t>
      </w:r>
    </w:p>
    <w:p w:rsidR="00D55C59" w:rsidRPr="00336427" w:rsidRDefault="00D55C59" w:rsidP="00D55C5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</w:p>
    <w:p w:rsidR="00025FD4" w:rsidRPr="00D55C59" w:rsidRDefault="00D55C59" w:rsidP="00D55C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 xml:space="preserve"> дня - </w:t>
      </w:r>
      <w:r w:rsidR="00025FD4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від</w:t>
      </w:r>
      <w:r w:rsidR="00025FD4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’</w:t>
      </w:r>
      <w:proofErr w:type="spellStart"/>
      <w:r w:rsidR="00025FD4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їзд</w:t>
      </w:r>
      <w:proofErr w:type="spellEnd"/>
      <w:r w:rsidR="00025FD4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команд.</w:t>
      </w:r>
    </w:p>
    <w:p w:rsidR="00025FD4" w:rsidRPr="00336427" w:rsidRDefault="00025FD4" w:rsidP="00025F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</w:p>
    <w:p w:rsidR="00336427" w:rsidRPr="00336427" w:rsidRDefault="00336427" w:rsidP="001E43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</w:p>
    <w:p w:rsidR="00336427" w:rsidRDefault="00336427" w:rsidP="007632B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 xml:space="preserve">3. </w:t>
      </w:r>
      <w:proofErr w:type="spellStart"/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Організація</w:t>
      </w:r>
      <w:proofErr w:type="spellEnd"/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 xml:space="preserve"> та </w:t>
      </w:r>
      <w:proofErr w:type="spellStart"/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керівництво</w:t>
      </w:r>
      <w:proofErr w:type="spellEnd"/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проведення</w:t>
      </w:r>
      <w:proofErr w:type="spellEnd"/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змагань</w:t>
      </w:r>
      <w:proofErr w:type="spellEnd"/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  <w:t>:</w:t>
      </w:r>
    </w:p>
    <w:p w:rsidR="00C24DAA" w:rsidRPr="00336427" w:rsidRDefault="00C24DAA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</w:pPr>
    </w:p>
    <w:p w:rsidR="00336427" w:rsidRPr="00336427" w:rsidRDefault="00D55C59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1E4337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en-US" w:eastAsia="ru-RU"/>
        </w:rPr>
        <w:t>IV</w:t>
      </w:r>
      <w:r w:rsidRPr="001E4337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eastAsia="ru-RU"/>
        </w:rPr>
        <w:t xml:space="preserve"> </w:t>
      </w:r>
      <w:r w:rsidRPr="001E4337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uk-UA" w:eastAsia="ru-RU"/>
        </w:rPr>
        <w:t xml:space="preserve">Міжнародний турнір з Козацького </w:t>
      </w:r>
      <w:proofErr w:type="spellStart"/>
      <w:r w:rsidRPr="001E4337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uk-UA" w:eastAsia="ru-RU"/>
        </w:rPr>
        <w:t>Двобою</w:t>
      </w:r>
      <w:proofErr w:type="spellEnd"/>
      <w:r w:rsidRPr="001E4337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uk-UA" w:eastAsia="ru-RU"/>
        </w:rPr>
        <w:t xml:space="preserve"> «</w:t>
      </w:r>
      <w:r w:rsidRPr="001E4337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en-US" w:eastAsia="ru-RU"/>
        </w:rPr>
        <w:t>PRIDE</w:t>
      </w:r>
      <w:r w:rsidRPr="00D55C59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uk-UA" w:eastAsia="ru-RU"/>
        </w:rPr>
        <w:t xml:space="preserve"> - 201</w:t>
      </w:r>
      <w:r w:rsidRPr="001E4337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uk-UA" w:eastAsia="ru-RU"/>
        </w:rPr>
        <w:t>9»</w:t>
      </w:r>
      <w:r w:rsidR="00336427" w:rsidRPr="00336427">
        <w:rPr>
          <w:rFonts w:ascii="Times New Roman" w:eastAsia="Times New Roman" w:hAnsi="Times New Roman" w:cs="Times New Roman"/>
          <w:bCs/>
          <w:color w:val="505050"/>
          <w:spacing w:val="-19"/>
          <w:kern w:val="36"/>
          <w:sz w:val="28"/>
          <w:szCs w:val="28"/>
          <w:lang w:val="uk-UA" w:eastAsia="ru-RU"/>
        </w:rPr>
        <w:t xml:space="preserve"> серед дітей, юнаків, юніорів та дорослих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здійснюється: Всесвітньою Федерацією Козацького 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Двобою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(надалі – ВФКД), ГО «Українська спортивна федерація «Козацький Двобій» (надалі — УСФКД) та офіційним представництвом ГО «Української спортивної федерації «Козацький Двобій» у Волинській області – Волинським регіональним клубом бойових мистецтв «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Прайд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» (надалі – ВРКБМ «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Прайд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»). 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Безпосереднє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проведення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змагань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покладається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на В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РКБМ «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Прайд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»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та 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головну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суддівську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колегію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, 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затверджену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Президією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ВФКД.</w:t>
      </w:r>
    </w:p>
    <w:p w:rsidR="00C24DAA" w:rsidRDefault="00C24DAA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</w:p>
    <w:p w:rsidR="00C24DAA" w:rsidRDefault="00C24DAA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</w:p>
    <w:p w:rsidR="00336427" w:rsidRDefault="00D55C59" w:rsidP="007632B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  <w:t>4</w:t>
      </w:r>
      <w:r w:rsidR="00336427"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 xml:space="preserve">.  </w:t>
      </w:r>
      <w:proofErr w:type="spellStart"/>
      <w:r w:rsidR="00336427"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Учасники</w:t>
      </w:r>
      <w:proofErr w:type="spellEnd"/>
      <w:r w:rsidR="00336427"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 xml:space="preserve"> </w:t>
      </w:r>
      <w:proofErr w:type="spellStart"/>
      <w:r w:rsidR="00336427"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змагань</w:t>
      </w:r>
      <w:proofErr w:type="spellEnd"/>
      <w:r w:rsidR="00336427"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.</w:t>
      </w:r>
    </w:p>
    <w:p w:rsidR="00C24DAA" w:rsidRPr="00C24DAA" w:rsidRDefault="00C24DAA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</w:p>
    <w:p w:rsidR="00336427" w:rsidRPr="00336427" w:rsidRDefault="0022221D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lastRenderedPageBreak/>
        <w:t>4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.1. 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На </w:t>
      </w:r>
      <w:r w:rsidR="00D55C59" w:rsidRPr="001E4337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en-US" w:eastAsia="ru-RU"/>
        </w:rPr>
        <w:t>IV</w:t>
      </w:r>
      <w:r w:rsidR="00D55C59" w:rsidRPr="001E4337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eastAsia="ru-RU"/>
        </w:rPr>
        <w:t xml:space="preserve"> </w:t>
      </w:r>
      <w:r w:rsidR="00D55C59" w:rsidRPr="001E4337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uk-UA" w:eastAsia="ru-RU"/>
        </w:rPr>
        <w:t xml:space="preserve">Міжнародний турнір з Козацького </w:t>
      </w:r>
      <w:proofErr w:type="spellStart"/>
      <w:r w:rsidR="00D55C59" w:rsidRPr="001E4337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uk-UA" w:eastAsia="ru-RU"/>
        </w:rPr>
        <w:t>Двобою</w:t>
      </w:r>
      <w:proofErr w:type="spellEnd"/>
      <w:r w:rsidR="00D55C59" w:rsidRPr="001E4337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uk-UA" w:eastAsia="ru-RU"/>
        </w:rPr>
        <w:t xml:space="preserve"> «</w:t>
      </w:r>
      <w:r w:rsidR="00D55C59" w:rsidRPr="001E4337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en-US" w:eastAsia="ru-RU"/>
        </w:rPr>
        <w:t>PRIDE</w:t>
      </w:r>
      <w:r w:rsidR="00D55C59" w:rsidRPr="001E4337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eastAsia="ru-RU"/>
        </w:rPr>
        <w:t xml:space="preserve"> - 201</w:t>
      </w:r>
      <w:r w:rsidR="00D55C59" w:rsidRPr="001E4337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uk-UA" w:eastAsia="ru-RU"/>
        </w:rPr>
        <w:t>9»</w:t>
      </w:r>
      <w:r w:rsidR="00D55C59">
        <w:rPr>
          <w:rFonts w:ascii="Times New Roman" w:eastAsia="Times New Roman" w:hAnsi="Times New Roman" w:cs="Times New Roman"/>
          <w:b/>
          <w:bCs/>
          <w:color w:val="505050"/>
          <w:spacing w:val="-19"/>
          <w:kern w:val="36"/>
          <w:sz w:val="28"/>
          <w:szCs w:val="28"/>
          <w:lang w:val="uk-UA" w:eastAsia="ru-RU"/>
        </w:rPr>
        <w:t xml:space="preserve"> </w:t>
      </w:r>
      <w:r w:rsidR="00336427" w:rsidRPr="00336427">
        <w:rPr>
          <w:rFonts w:ascii="Times New Roman" w:eastAsia="Times New Roman" w:hAnsi="Times New Roman" w:cs="Times New Roman"/>
          <w:bCs/>
          <w:color w:val="505050"/>
          <w:spacing w:val="-19"/>
          <w:kern w:val="36"/>
          <w:sz w:val="28"/>
          <w:szCs w:val="28"/>
          <w:lang w:val="uk-UA" w:eastAsia="ru-RU"/>
        </w:rPr>
        <w:t>серед дітей, юнаків, юніорів та дорослих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допускаються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спортсмени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збірних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команд 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країн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,</w:t>
      </w:r>
      <w:r w:rsidR="00CC5E44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областей та клубів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на 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основі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попередньо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поданих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заявок до 10 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лютого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201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6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року, на 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ел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. 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адресу 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ВРКБМ «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Прайд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»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(</w:t>
      </w:r>
      <w:hyperlink r:id="rId5" w:history="1">
        <w:r w:rsidR="00336427" w:rsidRPr="0033642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sambo</w:t>
        </w:r>
        <w:r w:rsidR="00336427" w:rsidRPr="0033642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70</w:t>
        </w:r>
        <w:r w:rsidR="00336427" w:rsidRPr="0033642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kulakov</w:t>
        </w:r>
        <w:r w:rsidR="00336427" w:rsidRPr="0033642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D55C5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</w:t>
        </w:r>
        <w:r w:rsidR="00336427" w:rsidRPr="0033642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336427" w:rsidRPr="0033642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55C5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).</w:t>
      </w:r>
    </w:p>
    <w:p w:rsidR="00336427" w:rsidRPr="00336427" w:rsidRDefault="0022221D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4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.2. 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Кожна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команда, склад 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якої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перевищує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10 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спортсменів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обов’язково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повинна 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мати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одного </w:t>
      </w:r>
      <w:proofErr w:type="spellStart"/>
      <w:proofErr w:type="gram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суддю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  за</w:t>
      </w:r>
      <w:proofErr w:type="gram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рахунок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відряджуючої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організації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.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              </w:t>
      </w:r>
      <w:r w:rsidR="00C24DAA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                                           </w:t>
      </w:r>
      <w:r w:rsidR="00D55C59" w:rsidRPr="0022221D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4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.3.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 </w:t>
      </w:r>
      <w:proofErr w:type="spellStart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Змагання</w:t>
      </w:r>
      <w:proofErr w:type="spellEnd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проводяться</w:t>
      </w:r>
      <w:proofErr w:type="spellEnd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згідно</w:t>
      </w:r>
      <w:proofErr w:type="spellEnd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з </w:t>
      </w:r>
      <w:proofErr w:type="spellStart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діючими</w:t>
      </w:r>
      <w:proofErr w:type="spellEnd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міжнародними</w:t>
      </w:r>
      <w:proofErr w:type="spellEnd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правилами </w:t>
      </w:r>
      <w:proofErr w:type="spellStart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змагань</w:t>
      </w:r>
      <w:proofErr w:type="spellEnd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з </w:t>
      </w:r>
      <w:proofErr w:type="spellStart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Козацького</w:t>
      </w:r>
      <w:proofErr w:type="spellEnd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Двобою</w:t>
      </w:r>
      <w:proofErr w:type="spellEnd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, </w:t>
      </w:r>
      <w:proofErr w:type="spellStart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затвердженими</w:t>
      </w:r>
      <w:proofErr w:type="spellEnd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ВФКД та  </w:t>
      </w:r>
      <w:proofErr w:type="spellStart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Міністерством</w:t>
      </w:r>
      <w:proofErr w:type="spellEnd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.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4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.4.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proofErr w:type="spellStart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Всі</w:t>
      </w:r>
      <w:proofErr w:type="spellEnd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учасники</w:t>
      </w:r>
      <w:proofErr w:type="spellEnd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повинні</w:t>
      </w:r>
      <w:proofErr w:type="spellEnd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мати</w:t>
      </w:r>
      <w:proofErr w:type="spellEnd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:</w:t>
      </w:r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паспорт</w:t>
      </w:r>
      <w:r w:rsidR="00AC4FC1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або свідоцтво про народження</w:t>
      </w:r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, </w:t>
      </w:r>
      <w:proofErr w:type="spellStart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страховий</w:t>
      </w:r>
      <w:proofErr w:type="spellEnd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поліс</w:t>
      </w:r>
      <w:proofErr w:type="spellEnd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від</w:t>
      </w:r>
      <w:proofErr w:type="spellEnd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нещасного</w:t>
      </w:r>
      <w:proofErr w:type="spellEnd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випадку</w:t>
      </w:r>
      <w:proofErr w:type="spellEnd"/>
      <w:r w:rsidR="00FA4EB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та допуск лікаря</w:t>
      </w:r>
      <w:r w:rsidR="00CC5E44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.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 </w:t>
      </w:r>
      <w:r w:rsidR="00C24DAA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                                    </w:t>
      </w:r>
      <w:r w:rsidR="00AC4FC1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4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.5.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proofErr w:type="spellStart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Змагання</w:t>
      </w:r>
      <w:proofErr w:type="spellEnd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проводяться</w:t>
      </w:r>
      <w:proofErr w:type="spellEnd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в </w:t>
      </w:r>
      <w:proofErr w:type="spellStart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наступних</w:t>
      </w:r>
      <w:proofErr w:type="spellEnd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вікових</w:t>
      </w:r>
      <w:proofErr w:type="spellEnd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групах</w:t>
      </w:r>
      <w:proofErr w:type="spellEnd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, </w:t>
      </w:r>
      <w:proofErr w:type="spellStart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вагових</w:t>
      </w:r>
      <w:proofErr w:type="spellEnd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категоріях</w:t>
      </w:r>
      <w:proofErr w:type="spellEnd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та </w:t>
      </w:r>
      <w:proofErr w:type="spellStart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розділах</w:t>
      </w:r>
      <w:proofErr w:type="spellEnd"/>
      <w:r w:rsidR="00AC4FC1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: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                            </w:t>
      </w:r>
      <w:r w:rsidR="00C24DAA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                                           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 w:rsidR="00C24DAA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</w:p>
    <w:p w:rsidR="00C24DAA" w:rsidRDefault="00C24DAA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336427" w:rsidRPr="00336427" w:rsidRDefault="00336427" w:rsidP="007632B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bdr w:val="none" w:sz="0" w:space="0" w:color="auto" w:frame="1"/>
          <w:lang w:val="uk-UA" w:eastAsia="ru-RU"/>
        </w:rPr>
      </w:pPr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bdr w:val="none" w:sz="0" w:space="0" w:color="auto" w:frame="1"/>
          <w:lang w:eastAsia="ru-RU"/>
        </w:rPr>
        <w:t>КОЗАЦ</w:t>
      </w:r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bdr w:val="none" w:sz="0" w:space="0" w:color="auto" w:frame="1"/>
          <w:lang w:val="uk-UA" w:eastAsia="ru-RU"/>
        </w:rPr>
        <w:t>Ь</w:t>
      </w:r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bdr w:val="none" w:sz="0" w:space="0" w:color="auto" w:frame="1"/>
          <w:lang w:eastAsia="ru-RU"/>
        </w:rPr>
        <w:t>КИЙ ДВОБІЙ</w:t>
      </w:r>
    </w:p>
    <w:p w:rsidR="00336427" w:rsidRPr="00336427" w:rsidRDefault="00336427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</w:p>
    <w:p w:rsidR="00336427" w:rsidRPr="00336427" w:rsidRDefault="00336427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</w:pPr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Борня-3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 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eastAsia="ru-RU"/>
        </w:rPr>
        <w:t>(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eastAsia="ru-RU"/>
        </w:rPr>
        <w:t>рукопаш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eastAsia="ru-RU"/>
        </w:rPr>
        <w:t xml:space="preserve"> з легким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eastAsia="ru-RU"/>
        </w:rPr>
        <w:t>дотиком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eastAsia="ru-RU"/>
        </w:rPr>
        <w:t>вільний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eastAsia="ru-RU"/>
        </w:rPr>
        <w:t>, аналог </w:t>
      </w:r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MMA </w:t>
      </w:r>
      <w:proofErr w:type="spellStart"/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Light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eastAsia="ru-RU"/>
        </w:rPr>
        <w:t>)</w:t>
      </w:r>
      <w:r w:rsidRPr="00336427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  <w:t>;</w:t>
      </w:r>
    </w:p>
    <w:p w:rsidR="00D55C59" w:rsidRPr="00E51FBC" w:rsidRDefault="00336427" w:rsidP="00E51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</w:pPr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val="uk-UA" w:eastAsia="ru-RU"/>
        </w:rPr>
        <w:t>Герць-3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 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val="uk-UA" w:eastAsia="ru-RU"/>
        </w:rPr>
        <w:t>(рукопаш із справжнім дотиком вільний,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eastAsia="ru-RU"/>
        </w:rPr>
        <w:t> </w:t>
      </w:r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MMA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val="uk-UA" w:eastAsia="ru-RU"/>
        </w:rPr>
        <w:t>)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– </w:t>
      </w:r>
      <w:r w:rsidRPr="00336427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  <w:t xml:space="preserve">серед учасників понад </w:t>
      </w:r>
      <w:r w:rsidR="00D55C59" w:rsidRPr="00D55C59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  <w:t>1</w:t>
      </w:r>
      <w:r w:rsidR="00E51FBC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  <w:t>9</w:t>
      </w:r>
      <w:r w:rsidRPr="00336427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  <w:t xml:space="preserve"> </w:t>
      </w:r>
      <w:r w:rsidR="00E51FBC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  <w:t>років.</w:t>
      </w:r>
    </w:p>
    <w:p w:rsidR="00336427" w:rsidRPr="00336427" w:rsidRDefault="00336427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</w:pPr>
      <w:r w:rsidRPr="00336427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  <w:t>Вагові категорії</w:t>
      </w:r>
    </w:p>
    <w:p w:rsidR="00D55C59" w:rsidRDefault="00D55C59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</w:pPr>
    </w:p>
    <w:p w:rsidR="00336427" w:rsidRPr="00336427" w:rsidRDefault="00336427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</w:pPr>
      <w:r w:rsidRPr="00336427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  <w:t xml:space="preserve">Борня </w:t>
      </w:r>
      <w:r w:rsidR="00D55C59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  <w:t>3</w:t>
      </w:r>
      <w:r w:rsidR="00E51FBC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  <w:t xml:space="preserve"> – ММА </w:t>
      </w:r>
    </w:p>
    <w:p w:rsidR="00D55C59" w:rsidRPr="0022221D" w:rsidRDefault="00D55C59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Діти 6-7 років</w:t>
      </w:r>
      <w:r w:rsidR="0022221D" w:rsidRPr="0022221D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 w:rsidR="0022221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2221D" w:rsidRPr="008D31C5">
        <w:rPr>
          <w:rFonts w:ascii="Times New Roman" w:hAnsi="Times New Roman" w:cs="Times New Roman"/>
          <w:sz w:val="28"/>
          <w:szCs w:val="28"/>
        </w:rPr>
        <w:t xml:space="preserve">до </w:t>
      </w:r>
      <w:r w:rsidR="0022221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2221D" w:rsidRPr="008D31C5">
        <w:rPr>
          <w:rFonts w:ascii="Times New Roman" w:hAnsi="Times New Roman" w:cs="Times New Roman"/>
          <w:sz w:val="28"/>
          <w:szCs w:val="28"/>
        </w:rPr>
        <w:t xml:space="preserve"> кг, до </w:t>
      </w:r>
      <w:r w:rsidR="0022221D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22221D" w:rsidRPr="008D31C5">
        <w:rPr>
          <w:rFonts w:ascii="Times New Roman" w:hAnsi="Times New Roman" w:cs="Times New Roman"/>
          <w:sz w:val="28"/>
          <w:szCs w:val="28"/>
        </w:rPr>
        <w:t xml:space="preserve"> кг, до </w:t>
      </w:r>
      <w:r w:rsidR="0022221D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22221D" w:rsidRPr="008D31C5">
        <w:rPr>
          <w:rFonts w:ascii="Times New Roman" w:hAnsi="Times New Roman" w:cs="Times New Roman"/>
          <w:sz w:val="28"/>
          <w:szCs w:val="28"/>
        </w:rPr>
        <w:t xml:space="preserve"> кг, </w:t>
      </w:r>
      <w:r w:rsidR="0022221D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22221D" w:rsidRPr="008D31C5">
        <w:rPr>
          <w:rFonts w:ascii="Times New Roman" w:hAnsi="Times New Roman" w:cs="Times New Roman"/>
          <w:sz w:val="28"/>
          <w:szCs w:val="28"/>
        </w:rPr>
        <w:t xml:space="preserve"> </w:t>
      </w:r>
      <w:r w:rsidR="0022221D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22221D" w:rsidRPr="008D31C5">
        <w:rPr>
          <w:rFonts w:ascii="Times New Roman" w:hAnsi="Times New Roman" w:cs="Times New Roman"/>
          <w:sz w:val="28"/>
          <w:szCs w:val="28"/>
        </w:rPr>
        <w:t xml:space="preserve"> кг</w:t>
      </w:r>
      <w:r w:rsidR="0022221D">
        <w:rPr>
          <w:rFonts w:ascii="Times New Roman" w:hAnsi="Times New Roman" w:cs="Times New Roman"/>
          <w:sz w:val="28"/>
          <w:szCs w:val="28"/>
          <w:lang w:val="uk-UA"/>
        </w:rPr>
        <w:t>, до 32 кг, понад 32 кг)</w:t>
      </w:r>
    </w:p>
    <w:p w:rsidR="00D55C59" w:rsidRDefault="00D55C59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Діти 8-9 років</w:t>
      </w:r>
      <w:r w:rsidR="0022221D" w:rsidRPr="0022221D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 w:rsidR="0022221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2221D" w:rsidRPr="008D31C5">
        <w:rPr>
          <w:rFonts w:ascii="Times New Roman" w:hAnsi="Times New Roman" w:cs="Times New Roman"/>
          <w:sz w:val="28"/>
          <w:szCs w:val="28"/>
        </w:rPr>
        <w:t xml:space="preserve">до </w:t>
      </w:r>
      <w:r w:rsidR="0022221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2221D" w:rsidRPr="0022221D">
        <w:rPr>
          <w:rFonts w:ascii="Times New Roman" w:hAnsi="Times New Roman" w:cs="Times New Roman"/>
          <w:sz w:val="28"/>
          <w:szCs w:val="28"/>
        </w:rPr>
        <w:t>3</w:t>
      </w:r>
      <w:r w:rsidR="0022221D" w:rsidRPr="008D31C5">
        <w:rPr>
          <w:rFonts w:ascii="Times New Roman" w:hAnsi="Times New Roman" w:cs="Times New Roman"/>
          <w:sz w:val="28"/>
          <w:szCs w:val="28"/>
        </w:rPr>
        <w:t xml:space="preserve"> кг, до </w:t>
      </w:r>
      <w:r w:rsidR="0022221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2221D" w:rsidRPr="0022221D">
        <w:rPr>
          <w:rFonts w:ascii="Times New Roman" w:hAnsi="Times New Roman" w:cs="Times New Roman"/>
          <w:sz w:val="28"/>
          <w:szCs w:val="28"/>
        </w:rPr>
        <w:t>6</w:t>
      </w:r>
      <w:r w:rsidR="0022221D" w:rsidRPr="008D31C5">
        <w:rPr>
          <w:rFonts w:ascii="Times New Roman" w:hAnsi="Times New Roman" w:cs="Times New Roman"/>
          <w:sz w:val="28"/>
          <w:szCs w:val="28"/>
        </w:rPr>
        <w:t xml:space="preserve"> кг, </w:t>
      </w:r>
      <w:r w:rsidR="0022221D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22221D" w:rsidRPr="008D31C5">
        <w:rPr>
          <w:rFonts w:ascii="Times New Roman" w:hAnsi="Times New Roman" w:cs="Times New Roman"/>
          <w:sz w:val="28"/>
          <w:szCs w:val="28"/>
        </w:rPr>
        <w:t xml:space="preserve"> </w:t>
      </w:r>
      <w:r w:rsidR="0022221D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22221D" w:rsidRPr="008D31C5">
        <w:rPr>
          <w:rFonts w:ascii="Times New Roman" w:hAnsi="Times New Roman" w:cs="Times New Roman"/>
          <w:sz w:val="28"/>
          <w:szCs w:val="28"/>
        </w:rPr>
        <w:t xml:space="preserve"> кг</w:t>
      </w:r>
      <w:r w:rsidR="0022221D">
        <w:rPr>
          <w:rFonts w:ascii="Times New Roman" w:hAnsi="Times New Roman" w:cs="Times New Roman"/>
          <w:sz w:val="28"/>
          <w:szCs w:val="28"/>
          <w:lang w:val="uk-UA"/>
        </w:rPr>
        <w:t xml:space="preserve">, до 32 кг, до 35, </w:t>
      </w:r>
      <w:r w:rsidR="0022221D">
        <w:rPr>
          <w:rFonts w:ascii="Times New Roman" w:hAnsi="Times New Roman" w:cs="Times New Roman"/>
          <w:sz w:val="28"/>
          <w:szCs w:val="28"/>
        </w:rPr>
        <w:t>до</w:t>
      </w:r>
      <w:r w:rsidR="0022221D">
        <w:rPr>
          <w:rFonts w:ascii="Times New Roman" w:hAnsi="Times New Roman" w:cs="Times New Roman"/>
          <w:sz w:val="28"/>
          <w:szCs w:val="28"/>
          <w:lang w:val="uk-UA"/>
        </w:rPr>
        <w:t xml:space="preserve"> 40 кг, понад 40 кг)</w:t>
      </w:r>
    </w:p>
    <w:p w:rsidR="00D55C59" w:rsidRDefault="00D55C59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Діти 10-11 років</w:t>
      </w:r>
      <w:r w:rsidR="0022221D" w:rsidRPr="0022221D">
        <w:rPr>
          <w:rFonts w:ascii="Times New Roman" w:hAnsi="Times New Roman" w:cs="Times New Roman"/>
          <w:sz w:val="28"/>
          <w:szCs w:val="28"/>
        </w:rPr>
        <w:t xml:space="preserve"> </w:t>
      </w:r>
      <w:r w:rsidR="0022221D">
        <w:rPr>
          <w:rFonts w:ascii="Times New Roman" w:hAnsi="Times New Roman" w:cs="Times New Roman"/>
          <w:sz w:val="28"/>
          <w:szCs w:val="28"/>
        </w:rPr>
        <w:t>(</w:t>
      </w:r>
      <w:r w:rsidR="0022221D" w:rsidRPr="008D31C5">
        <w:rPr>
          <w:rFonts w:ascii="Times New Roman" w:hAnsi="Times New Roman" w:cs="Times New Roman"/>
          <w:sz w:val="28"/>
          <w:szCs w:val="28"/>
        </w:rPr>
        <w:t xml:space="preserve">до </w:t>
      </w:r>
      <w:r w:rsidR="0022221D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22221D" w:rsidRPr="008D31C5">
        <w:rPr>
          <w:rFonts w:ascii="Times New Roman" w:hAnsi="Times New Roman" w:cs="Times New Roman"/>
          <w:sz w:val="28"/>
          <w:szCs w:val="28"/>
        </w:rPr>
        <w:t xml:space="preserve"> кг, </w:t>
      </w:r>
      <w:r w:rsidR="0022221D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22221D" w:rsidRPr="008D31C5">
        <w:rPr>
          <w:rFonts w:ascii="Times New Roman" w:hAnsi="Times New Roman" w:cs="Times New Roman"/>
          <w:sz w:val="28"/>
          <w:szCs w:val="28"/>
        </w:rPr>
        <w:t xml:space="preserve"> </w:t>
      </w:r>
      <w:r w:rsidR="0022221D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22221D" w:rsidRPr="008D31C5">
        <w:rPr>
          <w:rFonts w:ascii="Times New Roman" w:hAnsi="Times New Roman" w:cs="Times New Roman"/>
          <w:sz w:val="28"/>
          <w:szCs w:val="28"/>
        </w:rPr>
        <w:t xml:space="preserve"> кг</w:t>
      </w:r>
      <w:r w:rsidR="0022221D">
        <w:rPr>
          <w:rFonts w:ascii="Times New Roman" w:hAnsi="Times New Roman" w:cs="Times New Roman"/>
          <w:sz w:val="28"/>
          <w:szCs w:val="28"/>
          <w:lang w:val="uk-UA"/>
        </w:rPr>
        <w:t>, до 33 кг, до 36 кг, до 39 кг, до 42 кг, до 45 кг, понад 45 кг)</w:t>
      </w:r>
    </w:p>
    <w:p w:rsidR="00D55C59" w:rsidRDefault="00D55C59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Діти 12-13 років</w:t>
      </w:r>
      <w:r w:rsidR="0022221D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(</w:t>
      </w:r>
      <w:r w:rsidR="0022221D">
        <w:rPr>
          <w:rFonts w:ascii="Times New Roman" w:hAnsi="Times New Roman" w:cs="Times New Roman"/>
          <w:sz w:val="28"/>
          <w:szCs w:val="28"/>
          <w:lang w:val="uk-UA"/>
        </w:rPr>
        <w:t xml:space="preserve">до 39 кг, до 42 кг, до 45 кг до 48 кг, </w:t>
      </w:r>
      <w:r w:rsidR="0022221D" w:rsidRPr="008D31C5">
        <w:rPr>
          <w:rFonts w:ascii="Times New Roman" w:hAnsi="Times New Roman" w:cs="Times New Roman"/>
          <w:sz w:val="28"/>
          <w:szCs w:val="28"/>
        </w:rPr>
        <w:t xml:space="preserve">до </w:t>
      </w:r>
      <w:r w:rsidR="0022221D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22221D" w:rsidRPr="008D31C5">
        <w:rPr>
          <w:rFonts w:ascii="Times New Roman" w:hAnsi="Times New Roman" w:cs="Times New Roman"/>
          <w:sz w:val="28"/>
          <w:szCs w:val="28"/>
        </w:rPr>
        <w:t xml:space="preserve"> кг, до </w:t>
      </w:r>
      <w:r w:rsidR="0022221D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22221D" w:rsidRPr="008D31C5">
        <w:rPr>
          <w:rFonts w:ascii="Times New Roman" w:hAnsi="Times New Roman" w:cs="Times New Roman"/>
          <w:sz w:val="28"/>
          <w:szCs w:val="28"/>
        </w:rPr>
        <w:t xml:space="preserve"> кг, </w:t>
      </w:r>
      <w:r w:rsidR="0022221D">
        <w:rPr>
          <w:rFonts w:ascii="Times New Roman" w:hAnsi="Times New Roman" w:cs="Times New Roman"/>
          <w:sz w:val="28"/>
          <w:szCs w:val="28"/>
          <w:lang w:val="uk-UA"/>
        </w:rPr>
        <w:t>до 60 кг, понад 60 кг)</w:t>
      </w:r>
    </w:p>
    <w:p w:rsidR="00D55C59" w:rsidRDefault="00D55C59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Діти 14-15 років</w:t>
      </w:r>
      <w:r w:rsidR="0022221D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 w:rsidR="0022221D">
        <w:rPr>
          <w:rFonts w:ascii="Times New Roman" w:hAnsi="Times New Roman" w:cs="Times New Roman"/>
          <w:sz w:val="28"/>
          <w:szCs w:val="28"/>
          <w:lang w:val="uk-UA"/>
        </w:rPr>
        <w:t xml:space="preserve">(до 48 кг, </w:t>
      </w:r>
      <w:r w:rsidR="0022221D" w:rsidRPr="008D31C5">
        <w:rPr>
          <w:rFonts w:ascii="Times New Roman" w:hAnsi="Times New Roman" w:cs="Times New Roman"/>
          <w:sz w:val="28"/>
          <w:szCs w:val="28"/>
        </w:rPr>
        <w:t xml:space="preserve">до </w:t>
      </w:r>
      <w:r w:rsidR="0022221D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22221D" w:rsidRPr="008D31C5">
        <w:rPr>
          <w:rFonts w:ascii="Times New Roman" w:hAnsi="Times New Roman" w:cs="Times New Roman"/>
          <w:sz w:val="28"/>
          <w:szCs w:val="28"/>
        </w:rPr>
        <w:t xml:space="preserve"> кг, до </w:t>
      </w:r>
      <w:r w:rsidR="0022221D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22221D" w:rsidRPr="008D31C5">
        <w:rPr>
          <w:rFonts w:ascii="Times New Roman" w:hAnsi="Times New Roman" w:cs="Times New Roman"/>
          <w:sz w:val="28"/>
          <w:szCs w:val="28"/>
        </w:rPr>
        <w:t xml:space="preserve"> кг, </w:t>
      </w:r>
      <w:r w:rsidR="0022221D">
        <w:rPr>
          <w:rFonts w:ascii="Times New Roman" w:hAnsi="Times New Roman" w:cs="Times New Roman"/>
          <w:sz w:val="28"/>
          <w:szCs w:val="28"/>
          <w:lang w:val="uk-UA"/>
        </w:rPr>
        <w:t>до 60 кг, до 65 кг, до 70 кг, до 75 кг, понад 75 кг)</w:t>
      </w:r>
    </w:p>
    <w:p w:rsidR="00D55C59" w:rsidRDefault="00D55C59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Юніори 16-1</w:t>
      </w:r>
      <w:r w:rsidR="007D05B0" w:rsidRPr="007D05B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років </w:t>
      </w:r>
      <w:r w:rsidR="0022221D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до 55 кг, до 60 кг</w:t>
      </w:r>
      <w:r w:rsidR="0022221D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,</w:t>
      </w:r>
      <w:r w:rsidR="0022221D" w:rsidRPr="002222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21D">
        <w:rPr>
          <w:rFonts w:ascii="Times New Roman" w:hAnsi="Times New Roman" w:cs="Times New Roman"/>
          <w:sz w:val="28"/>
          <w:szCs w:val="28"/>
          <w:lang w:val="uk-UA"/>
        </w:rPr>
        <w:t>до 65 кг, до 70 кг, до 75 кг, понад 75 кг)</w:t>
      </w:r>
    </w:p>
    <w:p w:rsidR="007D05B0" w:rsidRDefault="007D05B0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Молодь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18-20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років)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до 57 кг,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до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61,2 кг,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до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65,8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кг, до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70,3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кг, 77,1 кг, 84 кг, 93 кг, +93 кг</w:t>
      </w:r>
    </w:p>
    <w:p w:rsidR="00336427" w:rsidRPr="00E51FBC" w:rsidRDefault="00336427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proofErr w:type="spellStart"/>
      <w:r w:rsidRPr="00336427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  <w:t>Герць</w:t>
      </w:r>
      <w:proofErr w:type="spellEnd"/>
      <w:r w:rsidRPr="00336427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  <w:t xml:space="preserve"> 3</w:t>
      </w:r>
      <w:r w:rsidR="00E51FBC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  <w:t xml:space="preserve"> – ММА </w:t>
      </w:r>
      <w:r w:rsidR="00E51FBC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en-US" w:eastAsia="ru-RU"/>
        </w:rPr>
        <w:t>ELITE</w:t>
      </w:r>
    </w:p>
    <w:p w:rsidR="00336427" w:rsidRPr="00336427" w:rsidRDefault="00336427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Чоловіки (</w:t>
      </w:r>
      <w:r w:rsidR="007D05B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21</w:t>
      </w:r>
      <w:r w:rsidR="00D55C59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+</w:t>
      </w:r>
      <w:r w:rsidR="0022221D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років)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 w:rsidR="00AC4FC1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до </w:t>
      </w:r>
      <w:r w:rsidR="00D55C59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57</w:t>
      </w:r>
      <w:r w:rsidR="00AC4FC1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кг,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 w:rsidR="00AC4FC1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до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 w:rsidR="00D55C59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61,2</w:t>
      </w:r>
      <w:r w:rsidR="00AC4FC1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кг,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 w:rsidR="00AC4FC1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до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 w:rsidR="00D55C59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65,8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 w:rsidR="00AC4FC1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кг, до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 w:rsidR="00D55C59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70,3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 w:rsidR="00AC4FC1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кг, </w:t>
      </w:r>
      <w:r w:rsidR="00D55C59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77,1 кг, 84 кг, 93 кг, +93 кг</w:t>
      </w:r>
    </w:p>
    <w:p w:rsidR="00C24DAA" w:rsidRDefault="00C24DAA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</w:p>
    <w:p w:rsidR="00336427" w:rsidRDefault="0022221D" w:rsidP="007632B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  <w:t>5</w:t>
      </w:r>
      <w:r w:rsidR="00336427"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  <w:t>. Фінансові умови проведення змагань</w:t>
      </w:r>
    </w:p>
    <w:p w:rsidR="00C24DAA" w:rsidRPr="00336427" w:rsidRDefault="00C24DAA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</w:pPr>
    </w:p>
    <w:p w:rsidR="00336427" w:rsidRPr="00510BF7" w:rsidRDefault="00AC4FC1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В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итрати на організацію та проведення змагань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передбачаються за рахунок благодійного фонду 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 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та інших позабюджетних надходжень, благодійних стартових внесків.</w:t>
      </w:r>
      <w:r w:rsidR="00510BF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Витрати на відрядження учасників, тренерів та представників команд (проїзд, харчування, добові, проживання та збереження заробітної плати) – за рахунок відряджуючих організацій.</w:t>
      </w:r>
      <w:r w:rsidR="004E21CC" w:rsidRPr="004E21CC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Благодійний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lastRenderedPageBreak/>
        <w:t>с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тартовий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внесок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– </w:t>
      </w:r>
      <w:r w:rsidR="00E51FBC" w:rsidRPr="007D05B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20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0 грн. (</w:t>
      </w:r>
      <w:proofErr w:type="spellStart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діти</w:t>
      </w:r>
      <w:proofErr w:type="spellEnd"/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та 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юнаки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)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Благодійні стартові внески потрібно перерахувати на розрахунковий рахунок Волинського регіонального Клубу бойових мистецтв (ВРКБМ) «</w:t>
      </w:r>
      <w:proofErr w:type="spellStart"/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Прайд</w:t>
      </w:r>
      <w:proofErr w:type="spellEnd"/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» </w:t>
      </w:r>
      <w:r w:rsidR="00510BF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№ 26008055509091, ОКПО 40085493, МФО 303440 ПРИВАТБАНК, або надати під час зважування до мандатної комісії.</w:t>
      </w:r>
    </w:p>
    <w:p w:rsidR="0022221D" w:rsidRDefault="0022221D" w:rsidP="00E51F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</w:pPr>
    </w:p>
    <w:p w:rsidR="00FA4EB5" w:rsidRDefault="0022221D" w:rsidP="007632B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6</w:t>
      </w:r>
      <w:r w:rsidR="00336427"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.Нагородження</w:t>
      </w:r>
    </w:p>
    <w:p w:rsidR="00FA4EB5" w:rsidRDefault="00FA4EB5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</w:p>
    <w:p w:rsidR="00FA4EB5" w:rsidRPr="00FA4EB5" w:rsidRDefault="00336427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  <w:r w:rsidRPr="00336427">
        <w:rPr>
          <w:rFonts w:ascii="Times New Roman" w:eastAsia="Times New Roman" w:hAnsi="Times New Roman" w:cs="Times New Roman"/>
          <w:bCs/>
          <w:color w:val="505050"/>
          <w:sz w:val="28"/>
          <w:szCs w:val="28"/>
          <w:lang w:val="uk-UA" w:eastAsia="ru-RU"/>
        </w:rPr>
        <w:t>Змагання особисті.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 w:rsidR="00FA4EB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Місця в кожній віковій групі і ваговій категорії визначаються наступним чином: </w:t>
      </w:r>
    </w:p>
    <w:p w:rsidR="00FA4EB5" w:rsidRDefault="00FA4EB5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1 місце – займає переможець фіналу;</w:t>
      </w:r>
    </w:p>
    <w:p w:rsidR="00FA4EB5" w:rsidRDefault="00FA4EB5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2 місце – той, хто програв в фіналі;</w:t>
      </w:r>
    </w:p>
    <w:p w:rsidR="00FA4EB5" w:rsidRDefault="00FA4EB5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3 місце – посідають два учасники, які програли поєдинки в півфіналі.</w:t>
      </w:r>
    </w:p>
    <w:p w:rsidR="00D55C59" w:rsidRDefault="00D55C59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</w:pPr>
    </w:p>
    <w:p w:rsidR="00336427" w:rsidRPr="00336427" w:rsidRDefault="00336427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eastAsia="ru-RU"/>
        </w:rPr>
      </w:pPr>
      <w:proofErr w:type="spellStart"/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Спортсмени</w:t>
      </w:r>
      <w:proofErr w:type="spellEnd"/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  <w:t xml:space="preserve"> вікових груп </w:t>
      </w:r>
      <w:r w:rsidR="00E51FBC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  <w:t>6-</w:t>
      </w:r>
      <w:r w:rsidR="007D05B0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20</w:t>
      </w:r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  <w:t xml:space="preserve"> років</w:t>
      </w:r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 xml:space="preserve">, </w:t>
      </w:r>
      <w:proofErr w:type="spellStart"/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які</w:t>
      </w:r>
      <w:proofErr w:type="spellEnd"/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посіли</w:t>
      </w:r>
      <w:proofErr w:type="spellEnd"/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:</w:t>
      </w:r>
    </w:p>
    <w:p w:rsidR="0022221D" w:rsidRDefault="00336427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I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місця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—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нагороджуються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призами, 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медалями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та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дипломами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відповідних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ступенів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.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</w:t>
      </w:r>
    </w:p>
    <w:p w:rsidR="00336427" w:rsidRPr="00336427" w:rsidRDefault="00336427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II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— </w:t>
      </w:r>
      <w:proofErr w:type="gram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III 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місця</w:t>
      </w:r>
      <w:proofErr w:type="gram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— нагороджуються медалями та дипломами відповідних ступенів.</w:t>
      </w:r>
    </w:p>
    <w:p w:rsidR="00E51FBC" w:rsidRDefault="00E51FBC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</w:p>
    <w:p w:rsidR="007632B9" w:rsidRDefault="0022221D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  <w:t>Спортсмени вікових груп</w:t>
      </w:r>
      <w:r w:rsidR="00336427"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  <w:t xml:space="preserve"> понад </w:t>
      </w:r>
      <w:r w:rsidR="007D05B0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21</w:t>
      </w:r>
      <w:r w:rsidR="00E51FBC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  <w:t xml:space="preserve"> </w:t>
      </w:r>
      <w:r w:rsidR="007D05B0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  <w:t>рік</w:t>
      </w:r>
      <w:r w:rsidR="00336427"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  <w:t>, які посіли:</w:t>
      </w:r>
    </w:p>
    <w:p w:rsidR="007632B9" w:rsidRDefault="00336427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I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місця у вечірній гала-програмі фіналів – нагороджуються грошовими преміями, медалями та дипломами відповідних ступенів.                                                                          </w:t>
      </w:r>
    </w:p>
    <w:p w:rsidR="00336427" w:rsidRPr="00336427" w:rsidRDefault="00336427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II</w:t>
      </w:r>
      <w:r w:rsidR="00C24DAA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 w:rsidR="00C24DAA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—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proofErr w:type="gramStart"/>
      <w:r w:rsidR="00C24DAA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III </w:t>
      </w:r>
      <w:r w:rsidR="00C24DAA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місця</w:t>
      </w:r>
      <w:proofErr w:type="gramEnd"/>
      <w:r w:rsidR="00C24DAA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 w:rsidR="00C24DAA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—</w:t>
      </w:r>
      <w:r w:rsidR="00C24DAA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нагороджуються медалями та дипломами відповідних ступенів.                                </w:t>
      </w:r>
    </w:p>
    <w:p w:rsidR="00336427" w:rsidRPr="00336427" w:rsidRDefault="00336427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505050"/>
          <w:sz w:val="28"/>
          <w:szCs w:val="28"/>
          <w:lang w:val="uk-UA" w:eastAsia="ru-RU"/>
        </w:rPr>
      </w:pPr>
      <w:r w:rsidRPr="00336427">
        <w:rPr>
          <w:rFonts w:ascii="Times New Roman" w:eastAsia="Times New Roman" w:hAnsi="Times New Roman" w:cs="Times New Roman"/>
          <w:bCs/>
          <w:color w:val="505050"/>
          <w:sz w:val="28"/>
          <w:szCs w:val="28"/>
          <w:lang w:val="uk-UA" w:eastAsia="ru-RU"/>
        </w:rPr>
        <w:t xml:space="preserve">Рішенням головної суддівської </w:t>
      </w:r>
      <w:r w:rsidR="004E21CC">
        <w:rPr>
          <w:rFonts w:ascii="Times New Roman" w:eastAsia="Times New Roman" w:hAnsi="Times New Roman" w:cs="Times New Roman"/>
          <w:bCs/>
          <w:color w:val="505050"/>
          <w:sz w:val="28"/>
          <w:szCs w:val="28"/>
          <w:lang w:val="uk-UA" w:eastAsia="ru-RU"/>
        </w:rPr>
        <w:t xml:space="preserve">колегії окремі </w:t>
      </w:r>
      <w:r w:rsidR="004E21CC" w:rsidRPr="00336427">
        <w:rPr>
          <w:rFonts w:ascii="Times New Roman" w:eastAsia="Times New Roman" w:hAnsi="Times New Roman" w:cs="Times New Roman"/>
          <w:bCs/>
          <w:color w:val="505050"/>
          <w:sz w:val="28"/>
          <w:szCs w:val="28"/>
          <w:lang w:val="uk-UA" w:eastAsia="ru-RU"/>
        </w:rPr>
        <w:t>спортсмени</w:t>
      </w:r>
      <w:r w:rsidR="004E21CC">
        <w:rPr>
          <w:rFonts w:ascii="Times New Roman" w:eastAsia="Times New Roman" w:hAnsi="Times New Roman" w:cs="Times New Roman"/>
          <w:bCs/>
          <w:color w:val="505050"/>
          <w:sz w:val="28"/>
          <w:szCs w:val="28"/>
          <w:lang w:val="uk-UA" w:eastAsia="ru-RU"/>
        </w:rPr>
        <w:t xml:space="preserve"> можуть бути відзначені</w:t>
      </w:r>
      <w:r w:rsidRPr="00336427">
        <w:rPr>
          <w:rFonts w:ascii="Times New Roman" w:eastAsia="Times New Roman" w:hAnsi="Times New Roman" w:cs="Times New Roman"/>
          <w:bCs/>
          <w:color w:val="505050"/>
          <w:sz w:val="28"/>
          <w:szCs w:val="28"/>
          <w:lang w:val="uk-UA" w:eastAsia="ru-RU"/>
        </w:rPr>
        <w:t xml:space="preserve"> за кращу технічну підготовку та волю до перемоги.</w:t>
      </w:r>
    </w:p>
    <w:p w:rsidR="00FA4EB5" w:rsidRDefault="00FA4EB5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</w:p>
    <w:p w:rsidR="00FA4EB5" w:rsidRDefault="007632B9" w:rsidP="007632B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  <w:t>7</w:t>
      </w:r>
      <w:r w:rsidR="00336427"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.</w:t>
      </w:r>
      <w:r w:rsidR="00336427" w:rsidRPr="00336427"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eastAsia="ru-RU"/>
        </w:rPr>
        <w:t>  </w:t>
      </w:r>
      <w:r w:rsidR="00336427"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 xml:space="preserve">Спортивна форма та </w:t>
      </w:r>
      <w:proofErr w:type="spellStart"/>
      <w:r w:rsidR="00336427" w:rsidRPr="00FA4EB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екіпіровка</w:t>
      </w:r>
      <w:proofErr w:type="spellEnd"/>
    </w:p>
    <w:p w:rsidR="00FA4EB5" w:rsidRPr="00FA4EB5" w:rsidRDefault="00FA4EB5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</w:p>
    <w:p w:rsidR="00E95D50" w:rsidRPr="00FA4EB5" w:rsidRDefault="00336427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val="uk-UA" w:eastAsia="ru-RU"/>
        </w:rPr>
      </w:pPr>
      <w:r w:rsidRPr="00FA4EB5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Форма</w:t>
      </w:r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одягу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 </w:t>
      </w:r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 xml:space="preserve">з </w:t>
      </w:r>
      <w:proofErr w:type="spellStart"/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Козацького</w:t>
      </w:r>
      <w:proofErr w:type="spellEnd"/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Двобою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 – спортивна форма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учасників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повинна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відповідати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традиційній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формі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Козацького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Двобою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(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шаровари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, </w:t>
      </w:r>
      <w:proofErr w:type="spellStart"/>
      <w:r w:rsidR="004E21CC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вишиванка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або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 w:rsidR="00C24DAA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шорти чи штани,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клубна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футболка</w:t>
      </w:r>
      <w:r w:rsidR="007632B9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, </w:t>
      </w:r>
      <w:proofErr w:type="spellStart"/>
      <w:r w:rsidR="007632B9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рашгард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). </w:t>
      </w:r>
    </w:p>
    <w:p w:rsidR="00C24DAA" w:rsidRPr="00E95D50" w:rsidRDefault="00336427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</w:pPr>
      <w:proofErr w:type="spellStart"/>
      <w:r w:rsidRPr="00E95D50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eastAsia="ru-RU"/>
        </w:rPr>
        <w:t>Спортивне</w:t>
      </w:r>
      <w:proofErr w:type="spellEnd"/>
      <w:r w:rsidRPr="00E95D50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eastAsia="ru-RU"/>
        </w:rPr>
        <w:t xml:space="preserve"> </w:t>
      </w:r>
      <w:proofErr w:type="spellStart"/>
      <w:r w:rsidRPr="00E95D50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eastAsia="ru-RU"/>
        </w:rPr>
        <w:t>спорядження</w:t>
      </w:r>
      <w:proofErr w:type="spellEnd"/>
      <w:r w:rsidRPr="00E95D50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eastAsia="ru-RU"/>
        </w:rPr>
        <w:t xml:space="preserve"> та </w:t>
      </w:r>
      <w:proofErr w:type="spellStart"/>
      <w:r w:rsidRPr="00E95D50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eastAsia="ru-RU"/>
        </w:rPr>
        <w:t>обладунок</w:t>
      </w:r>
      <w:proofErr w:type="spellEnd"/>
      <w:r w:rsidR="00C24DAA" w:rsidRPr="00E95D50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val="uk-UA" w:eastAsia="ru-RU"/>
        </w:rPr>
        <w:t>:</w:t>
      </w:r>
    </w:p>
    <w:p w:rsidR="00E95D50" w:rsidRDefault="00E95D50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Для учасників розділу </w:t>
      </w:r>
      <w:r w:rsidRPr="00E95D50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  <w:t>Борня-3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: </w:t>
      </w:r>
      <w:proofErr w:type="spellStart"/>
      <w:r w:rsidRPr="00E95D50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капа</w:t>
      </w:r>
      <w:proofErr w:type="spellEnd"/>
      <w:r w:rsidRPr="00E95D50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, пахова рак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овина</w:t>
      </w:r>
      <w:r w:rsidRPr="00E95D50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у бандажі, бинти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(за бажанням)</w:t>
      </w:r>
      <w:r w:rsidRPr="00E95D50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, рукавички на руки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(для рукопашного бою – не менше 8</w:t>
      </w:r>
      <w:r w:rsidRPr="00E95D50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унцій), </w:t>
      </w:r>
      <w:proofErr w:type="spellStart"/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щиткі</w:t>
      </w:r>
      <w:proofErr w:type="spellEnd"/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на гомілки, шолом.</w:t>
      </w:r>
    </w:p>
    <w:p w:rsidR="00E95D50" w:rsidRDefault="00E95D50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Для учасників розділу </w:t>
      </w:r>
      <w:r w:rsidRPr="00E95D50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  <w:t>Герць-3</w:t>
      </w:r>
      <w:r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капа</w:t>
      </w:r>
      <w:proofErr w:type="spellEnd"/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, </w:t>
      </w:r>
      <w:r w:rsidRPr="00E95D50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пахова рак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овина</w:t>
      </w:r>
      <w:r w:rsidRPr="00E95D50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у бандажі, бинти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(за бажанням)</w:t>
      </w:r>
      <w:r w:rsidRPr="00E95D50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, рукавички на руки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(для ММА – не менше 4 унцій)</w:t>
      </w:r>
      <w:r w:rsidRPr="00E95D50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, </w:t>
      </w:r>
      <w:r w:rsidR="00E51FBC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щитки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на гомілки, шолом (за бажанням), шорти ММА.</w:t>
      </w:r>
    </w:p>
    <w:p w:rsidR="00E95D50" w:rsidRPr="00E95D50" w:rsidRDefault="00E95D50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</w:p>
    <w:p w:rsidR="00336427" w:rsidRDefault="007632B9" w:rsidP="007632B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uk-UA" w:eastAsia="ru-RU"/>
        </w:rPr>
        <w:t>8</w:t>
      </w:r>
      <w:r w:rsidR="00336427" w:rsidRPr="0033642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. Заявки</w:t>
      </w:r>
    </w:p>
    <w:p w:rsidR="00E95D50" w:rsidRPr="00E95D50" w:rsidRDefault="00E95D50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</w:p>
    <w:p w:rsidR="00CC5E44" w:rsidRDefault="00336427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</w:pP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Попередні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заявки на участь </w:t>
      </w:r>
      <w:proofErr w:type="gram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команд  у</w:t>
      </w:r>
      <w:proofErr w:type="gram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змаганнях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подаються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до </w:t>
      </w:r>
      <w:r w:rsidRPr="00336427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eastAsia="ru-RU"/>
        </w:rPr>
        <w:t>1</w:t>
      </w:r>
      <w:r w:rsidRPr="00336427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336427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bdr w:val="none" w:sz="0" w:space="0" w:color="auto" w:frame="1"/>
          <w:lang w:val="uk-UA" w:eastAsia="ru-RU"/>
        </w:rPr>
        <w:t>лютого</w:t>
      </w:r>
      <w:r w:rsidRPr="00336427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bdr w:val="none" w:sz="0" w:space="0" w:color="auto" w:frame="1"/>
          <w:lang w:eastAsia="ru-RU"/>
        </w:rPr>
        <w:t xml:space="preserve"> 201</w:t>
      </w:r>
      <w:r w:rsidR="007632B9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bdr w:val="none" w:sz="0" w:space="0" w:color="auto" w:frame="1"/>
          <w:lang w:val="uk-UA" w:eastAsia="ru-RU"/>
        </w:rPr>
        <w:t>9</w:t>
      </w:r>
      <w:r w:rsidRPr="00336427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bdr w:val="none" w:sz="0" w:space="0" w:color="auto" w:frame="1"/>
          <w:lang w:eastAsia="ru-RU"/>
        </w:rPr>
        <w:t xml:space="preserve"> року</w:t>
      </w:r>
      <w:r w:rsidR="00FA4EB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  на </w:t>
      </w:r>
      <w:proofErr w:type="spellStart"/>
      <w:r w:rsidR="00FA4EB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електрону</w:t>
      </w:r>
      <w:proofErr w:type="spellEnd"/>
      <w:r w:rsidR="00FA4EB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по</w:t>
      </w:r>
      <w:r w:rsidR="00FA4EB5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ш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ту (</w:t>
      </w:r>
      <w:hyperlink r:id="rId6" w:history="1">
        <w:r w:rsidRPr="0033642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sambo</w:t>
        </w:r>
        <w:r w:rsidRPr="0033642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70</w:t>
        </w:r>
        <w:r w:rsidRPr="0033642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kulakov</w:t>
        </w:r>
        <w:r w:rsidRPr="0033642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632B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</w:t>
        </w:r>
        <w:r w:rsidRPr="0033642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7632B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632B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com</w:t>
        </w:r>
        <w:proofErr w:type="spellEnd"/>
      </w:hyperlink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).</w:t>
      </w:r>
      <w:r w:rsidR="00CC5E44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</w:t>
      </w:r>
    </w:p>
    <w:p w:rsidR="00510BF7" w:rsidRPr="00CC5E44" w:rsidRDefault="00336427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lastRenderedPageBreak/>
        <w:t>Кожний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представник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команди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повинен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надати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в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мандатну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комісію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іменну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заявку на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спортсменів</w:t>
      </w:r>
      <w:proofErr w:type="spellEnd"/>
      <w:r w:rsidR="00510BF7" w:rsidRPr="00510BF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510BF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встановленого</w:t>
      </w:r>
      <w:proofErr w:type="spellEnd"/>
      <w:r w:rsidR="00510BF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510BF7"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зразка</w:t>
      </w:r>
      <w:proofErr w:type="spellEnd"/>
      <w:r w:rsidR="00510BF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, завірену керівником структурного підрозділу з питань фізичної </w:t>
      </w:r>
      <w:proofErr w:type="gramStart"/>
      <w:r w:rsidR="00510BF7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культури </w:t>
      </w:r>
      <w:r w:rsidR="00CC5E44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і</w:t>
      </w:r>
      <w:proofErr w:type="gramEnd"/>
      <w:r w:rsidR="00CC5E44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спорту облдержадміністрації та керівником організації чи регіонального осередку. Крім того, в заявці навпроти кожного учасника повинен бути підпис лікаря спортивного диспансеру (завірений печаткою) про допуск до змагань, а також вказана загальна кількість учасників, допущених до змагань за станом здоров</w:t>
      </w:r>
      <w:r w:rsidR="00CC5E44" w:rsidRPr="00CC5E4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’</w:t>
      </w:r>
      <w:r w:rsidR="00CC5E44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я, яка також завіряється підписом та скріплюється печаткою лікаря.</w:t>
      </w:r>
    </w:p>
    <w:p w:rsidR="00336427" w:rsidRPr="00336427" w:rsidRDefault="00336427" w:rsidP="00763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Паспорти</w:t>
      </w:r>
      <w:proofErr w:type="spellEnd"/>
      <w:r w:rsidR="004E21CC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 xml:space="preserve"> (свідоцтва про народження)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класифікаційн</w:t>
      </w:r>
      <w:r w:rsidR="004E21CC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і</w:t>
      </w:r>
      <w:proofErr w:type="spellEnd"/>
      <w:r w:rsidR="004E21CC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  книжки</w:t>
      </w:r>
      <w:proofErr w:type="gramEnd"/>
      <w:r w:rsidR="004E21CC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="004E21CC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спортсменів</w:t>
      </w:r>
      <w:proofErr w:type="spellEnd"/>
      <w:r w:rsidR="004E21CC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, страхов</w:t>
      </w:r>
      <w:r w:rsidR="004E21CC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і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поліс</w:t>
      </w:r>
      <w:proofErr w:type="spellEnd"/>
      <w:r w:rsidR="004E21CC">
        <w:rPr>
          <w:rFonts w:ascii="Times New Roman" w:eastAsia="Times New Roman" w:hAnsi="Times New Roman" w:cs="Times New Roman"/>
          <w:color w:val="505050"/>
          <w:sz w:val="28"/>
          <w:szCs w:val="28"/>
          <w:lang w:val="uk-UA" w:eastAsia="ru-RU"/>
        </w:rPr>
        <w:t>и</w:t>
      </w:r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 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подаються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у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мандатну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комісію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змагань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в день </w:t>
      </w:r>
      <w:proofErr w:type="spellStart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приїзду</w:t>
      </w:r>
      <w:proofErr w:type="spellEnd"/>
      <w:r w:rsidRPr="0033642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.</w:t>
      </w:r>
    </w:p>
    <w:tbl>
      <w:tblPr>
        <w:tblW w:w="99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5"/>
      </w:tblGrid>
      <w:tr w:rsidR="00336427" w:rsidRPr="00336427" w:rsidTr="00216B20">
        <w:trPr>
          <w:tblCellSpacing w:w="0" w:type="dxa"/>
        </w:trPr>
        <w:tc>
          <w:tcPr>
            <w:tcW w:w="9975" w:type="dxa"/>
            <w:shd w:val="clear" w:color="auto" w:fill="FFFFFF"/>
            <w:vAlign w:val="bottom"/>
            <w:hideMark/>
          </w:tcPr>
          <w:p w:rsidR="00FA4EB5" w:rsidRDefault="00E95D50" w:rsidP="007632B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uk-UA" w:eastAsia="ru-RU"/>
              </w:rPr>
              <w:t xml:space="preserve">              </w:t>
            </w:r>
          </w:p>
          <w:p w:rsidR="00E95D50" w:rsidRDefault="00336427" w:rsidP="007632B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uk-UA" w:eastAsia="ru-RU"/>
              </w:rPr>
            </w:pPr>
            <w:r w:rsidRPr="00336427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 xml:space="preserve">Телефон для </w:t>
            </w:r>
            <w:proofErr w:type="spellStart"/>
            <w:r w:rsidRPr="00336427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довідок</w:t>
            </w:r>
            <w:proofErr w:type="spellEnd"/>
            <w:r w:rsidRPr="00336427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:</w:t>
            </w:r>
            <w:r w:rsidR="00E95D50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uk-UA" w:eastAsia="ru-RU"/>
              </w:rPr>
              <w:t xml:space="preserve"> </w:t>
            </w:r>
            <w:r w:rsidRPr="00336427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+380</w:t>
            </w:r>
            <w:r w:rsidRPr="00336427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uk-UA" w:eastAsia="ru-RU"/>
              </w:rPr>
              <w:t>664177977</w:t>
            </w:r>
            <w:r w:rsidRPr="00336427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 xml:space="preserve"> </w:t>
            </w:r>
            <w:r w:rsidRPr="00336427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uk-UA" w:eastAsia="ru-RU"/>
              </w:rPr>
              <w:t>Кулаков Олександр Володимирович</w:t>
            </w:r>
            <w:r w:rsidRPr="00336427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.</w:t>
            </w:r>
          </w:p>
          <w:p w:rsidR="00E95D50" w:rsidRDefault="00336427" w:rsidP="007632B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uk-UA" w:eastAsia="ru-RU"/>
              </w:rPr>
            </w:pPr>
            <w:r w:rsidRPr="00336427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uk-UA" w:eastAsia="ru-RU"/>
              </w:rPr>
              <w:t xml:space="preserve">                                            </w:t>
            </w:r>
          </w:p>
          <w:p w:rsidR="00AE2925" w:rsidRPr="00AE2925" w:rsidRDefault="00AE2925" w:rsidP="007D05B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AE2925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Це положення є офіційним запрошенням для участі у змаганнях</w:t>
            </w:r>
          </w:p>
          <w:p w:rsidR="00336427" w:rsidRPr="00AE2925" w:rsidRDefault="00336427" w:rsidP="007632B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</w:p>
        </w:tc>
      </w:tr>
    </w:tbl>
    <w:p w:rsidR="00AE2925" w:rsidRPr="00336427" w:rsidRDefault="00AE2925" w:rsidP="007D0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E2925" w:rsidRPr="00336427" w:rsidSect="00F7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5179F"/>
    <w:multiLevelType w:val="multilevel"/>
    <w:tmpl w:val="528E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27"/>
    <w:rsid w:val="00025FD4"/>
    <w:rsid w:val="000456D9"/>
    <w:rsid w:val="000D1FB4"/>
    <w:rsid w:val="00142F19"/>
    <w:rsid w:val="001E4337"/>
    <w:rsid w:val="002153AC"/>
    <w:rsid w:val="0022221D"/>
    <w:rsid w:val="00282838"/>
    <w:rsid w:val="002D3B76"/>
    <w:rsid w:val="003040BC"/>
    <w:rsid w:val="00336427"/>
    <w:rsid w:val="003D3978"/>
    <w:rsid w:val="003F6D79"/>
    <w:rsid w:val="004967E5"/>
    <w:rsid w:val="004E21CC"/>
    <w:rsid w:val="00510BF7"/>
    <w:rsid w:val="00533CFB"/>
    <w:rsid w:val="00643D40"/>
    <w:rsid w:val="007632B9"/>
    <w:rsid w:val="0076330F"/>
    <w:rsid w:val="0079586A"/>
    <w:rsid w:val="007D05B0"/>
    <w:rsid w:val="007F78B4"/>
    <w:rsid w:val="0084116F"/>
    <w:rsid w:val="008E029F"/>
    <w:rsid w:val="00AC4FC1"/>
    <w:rsid w:val="00AE2925"/>
    <w:rsid w:val="00AF09E0"/>
    <w:rsid w:val="00B24017"/>
    <w:rsid w:val="00C24DAA"/>
    <w:rsid w:val="00CC5E44"/>
    <w:rsid w:val="00D55C59"/>
    <w:rsid w:val="00D73ACF"/>
    <w:rsid w:val="00D829F8"/>
    <w:rsid w:val="00DB05D4"/>
    <w:rsid w:val="00DB179F"/>
    <w:rsid w:val="00DC1935"/>
    <w:rsid w:val="00E40981"/>
    <w:rsid w:val="00E51FBC"/>
    <w:rsid w:val="00E83DDA"/>
    <w:rsid w:val="00E95D50"/>
    <w:rsid w:val="00EE386E"/>
    <w:rsid w:val="00F71FC2"/>
    <w:rsid w:val="00FA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1793D-3370-4806-98FF-F6424329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42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4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bo70kulakov@mail.ru" TargetMode="External"/><Relationship Id="rId5" Type="http://schemas.openxmlformats.org/officeDocument/2006/relationships/hyperlink" Target="mailto:sambo70kulak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Iruna</dc:creator>
  <cp:lastModifiedBy>Iruna</cp:lastModifiedBy>
  <cp:revision>2</cp:revision>
  <dcterms:created xsi:type="dcterms:W3CDTF">2019-01-23T12:16:00Z</dcterms:created>
  <dcterms:modified xsi:type="dcterms:W3CDTF">2019-01-23T12:16:00Z</dcterms:modified>
</cp:coreProperties>
</file>